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774386" w14:paraId="239747B2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416" w:type="dxa"/>
            <w:tcBorders>
              <w:top w:val="single" w:sz="4" w:space="0" w:color="5E663A"/>
              <w:left w:val="single" w:sz="4" w:space="0" w:color="5E663A"/>
              <w:bottom w:val="single" w:sz="4" w:space="0" w:color="5E663A"/>
              <w:right w:val="single" w:sz="4" w:space="0" w:color="5E663A"/>
            </w:tcBorders>
            <w:shd w:val="clear" w:color="auto" w:fill="F2EABC"/>
            <w:vAlign w:val="center"/>
          </w:tcPr>
          <w:p w14:paraId="5817C96D" w14:textId="77777777" w:rsidR="00774386" w:rsidRDefault="00774386">
            <w:pPr>
              <w:jc w:val="center"/>
              <w:rPr>
                <w:rFonts w:ascii="Arial" w:hAnsi="Arial" w:cs="Arial"/>
                <w:b/>
                <w:bCs/>
                <w:sz w:val="2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mallCaps/>
                <w:color w:val="5E663A"/>
                <w:sz w:val="28"/>
                <w:szCs w:val="22"/>
                <w:lang w:val="en-CA"/>
              </w:rPr>
              <w:t xml:space="preserve">Template of an Arbitration Agreement </w:t>
            </w:r>
          </w:p>
        </w:tc>
      </w:tr>
    </w:tbl>
    <w:p w14:paraId="7DA63D1F" w14:textId="77777777" w:rsidR="00774386" w:rsidRDefault="00774386">
      <w:pPr>
        <w:spacing w:before="240"/>
        <w:rPr>
          <w:rFonts w:ascii="Arial" w:hAnsi="Arial" w:cs="Arial"/>
          <w:sz w:val="22"/>
          <w:lang w:val="en-CA"/>
        </w:rPr>
      </w:pPr>
    </w:p>
    <w:p w14:paraId="6D83B6B6" w14:textId="77777777" w:rsidR="00774386" w:rsidRDefault="00774386">
      <w:pPr>
        <w:spacing w:before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An arbitration agreement is necessary in the following cases:</w:t>
      </w:r>
    </w:p>
    <w:p w14:paraId="7105460C" w14:textId="77777777" w:rsidR="00774386" w:rsidRDefault="00774386">
      <w:pPr>
        <w:numPr>
          <w:ilvl w:val="0"/>
          <w:numId w:val="2"/>
        </w:numPr>
        <w:spacing w:before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When the contract subject to the dispute does not provide for an arbitration clause;</w:t>
      </w:r>
    </w:p>
    <w:p w14:paraId="725D23C8" w14:textId="77777777" w:rsidR="00774386" w:rsidRDefault="00774386">
      <w:pPr>
        <w:numPr>
          <w:ilvl w:val="0"/>
          <w:numId w:val="2"/>
        </w:numPr>
        <w:spacing w:before="2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When the parties wish to </w:t>
      </w:r>
      <w:r w:rsidR="00F347DA">
        <w:rPr>
          <w:rFonts w:ascii="Arial" w:hAnsi="Arial" w:cs="Arial"/>
          <w:lang w:val="en-CA"/>
        </w:rPr>
        <w:t xml:space="preserve">settle their dispute </w:t>
      </w:r>
      <w:r>
        <w:rPr>
          <w:rFonts w:ascii="Arial" w:hAnsi="Arial" w:cs="Arial"/>
          <w:lang w:val="en-CA"/>
        </w:rPr>
        <w:t xml:space="preserve">by way of arbitration </w:t>
      </w:r>
      <w:r w:rsidR="00F347DA">
        <w:rPr>
          <w:rFonts w:ascii="Arial" w:hAnsi="Arial" w:cs="Arial"/>
          <w:lang w:val="en-CA"/>
        </w:rPr>
        <w:t>and</w:t>
      </w:r>
      <w:r>
        <w:rPr>
          <w:rFonts w:ascii="Arial" w:hAnsi="Arial" w:cs="Arial"/>
          <w:lang w:val="en-CA"/>
        </w:rPr>
        <w:t xml:space="preserve"> no arbitration clause providing for such </w:t>
      </w:r>
      <w:r w:rsidR="00F347DA">
        <w:rPr>
          <w:rFonts w:ascii="Arial" w:hAnsi="Arial" w:cs="Arial"/>
          <w:lang w:val="en-CA"/>
        </w:rPr>
        <w:t xml:space="preserve">a </w:t>
      </w:r>
      <w:r>
        <w:rPr>
          <w:rFonts w:ascii="Arial" w:hAnsi="Arial" w:cs="Arial"/>
          <w:lang w:val="en-CA"/>
        </w:rPr>
        <w:t>proceeding</w:t>
      </w:r>
      <w:r w:rsidR="00F347DA">
        <w:rPr>
          <w:rFonts w:ascii="Arial" w:hAnsi="Arial" w:cs="Arial"/>
          <w:lang w:val="en-CA"/>
        </w:rPr>
        <w:t xml:space="preserve"> exists</w:t>
      </w:r>
      <w:r>
        <w:rPr>
          <w:rFonts w:ascii="Arial" w:hAnsi="Arial" w:cs="Arial"/>
          <w:lang w:val="en-CA"/>
        </w:rPr>
        <w:t xml:space="preserve">. </w:t>
      </w:r>
    </w:p>
    <w:p w14:paraId="7A329F5F" w14:textId="77777777" w:rsidR="00774386" w:rsidRDefault="00774386">
      <w:pPr>
        <w:spacing w:before="240"/>
        <w:ind w:left="36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________________________________________________________________</w:t>
      </w:r>
    </w:p>
    <w:p w14:paraId="0318F920" w14:textId="77777777" w:rsidR="000E4709" w:rsidRDefault="000E4709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  <w:sectPr w:rsidR="000E4709">
          <w:footerReference w:type="default" r:id="rId7"/>
          <w:pgSz w:w="12242" w:h="15842" w:code="1"/>
          <w:pgMar w:top="1418" w:right="1418" w:bottom="1418" w:left="1418" w:header="851" w:footer="851" w:gutter="0"/>
          <w:cols w:space="708"/>
          <w:docGrid w:linePitch="360"/>
        </w:sectPr>
      </w:pPr>
    </w:p>
    <w:p w14:paraId="7019EC9B" w14:textId="77777777" w:rsidR="000E4709" w:rsidRDefault="000E4709" w:rsidP="000E4709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</w:pPr>
    </w:p>
    <w:p w14:paraId="2D96E80E" w14:textId="77777777" w:rsidR="000E4709" w:rsidRDefault="000E4709" w:rsidP="000E4709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</w:pPr>
      <w:r>
        <w:rPr>
          <w:rFonts w:ascii="Arial" w:hAnsi="Arial" w:cs="Arial"/>
          <w:i/>
          <w:iCs/>
          <w:sz w:val="22"/>
          <w:lang w:val="en-CA"/>
        </w:rPr>
        <w:t xml:space="preserve">SDRCC Case </w:t>
      </w:r>
      <w:proofErr w:type="gramStart"/>
      <w:r>
        <w:rPr>
          <w:rFonts w:ascii="Arial" w:hAnsi="Arial" w:cs="Arial"/>
          <w:i/>
          <w:iCs/>
          <w:sz w:val="22"/>
          <w:lang w:val="en-CA"/>
        </w:rPr>
        <w:t>#:_</w:t>
      </w:r>
      <w:proofErr w:type="gramEnd"/>
      <w:r>
        <w:rPr>
          <w:rFonts w:ascii="Arial" w:hAnsi="Arial" w:cs="Arial"/>
          <w:i/>
          <w:iCs/>
          <w:sz w:val="22"/>
          <w:lang w:val="en-CA"/>
        </w:rPr>
        <w:t>____________________</w:t>
      </w:r>
    </w:p>
    <w:p w14:paraId="1151214D" w14:textId="77777777" w:rsidR="000E4709" w:rsidRDefault="000E4709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</w:pPr>
    </w:p>
    <w:p w14:paraId="707753FF" w14:textId="77777777" w:rsidR="000E4709" w:rsidRDefault="000E4709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  <w:sectPr w:rsidR="000E4709" w:rsidSect="000E4709">
          <w:type w:val="continuous"/>
          <w:pgSz w:w="12242" w:h="15842" w:code="1"/>
          <w:pgMar w:top="1418" w:right="1418" w:bottom="1418" w:left="1418" w:header="851" w:footer="851" w:gutter="0"/>
          <w:cols w:space="708"/>
          <w:formProt w:val="0"/>
          <w:docGrid w:linePitch="360"/>
        </w:sectPr>
      </w:pPr>
    </w:p>
    <w:p w14:paraId="2CDE535A" w14:textId="77777777" w:rsidR="00774386" w:rsidRDefault="000E4709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</w:pPr>
      <w:r>
        <w:rPr>
          <w:rFonts w:ascii="Arial" w:hAnsi="Arial" w:cs="Arial"/>
          <w:i/>
          <w:iCs/>
          <w:sz w:val="22"/>
          <w:lang w:val="en-CA"/>
        </w:rPr>
        <w:t xml:space="preserve"> </w:t>
      </w:r>
      <w:r w:rsidR="00774386">
        <w:rPr>
          <w:rFonts w:ascii="Arial" w:hAnsi="Arial" w:cs="Arial"/>
          <w:i/>
          <w:iCs/>
          <w:sz w:val="22"/>
          <w:lang w:val="en-CA"/>
        </w:rPr>
        <w:t xml:space="preserve">“A dispute having arisen, the undersigned parties hereby agree that the dispute shall be referred to and finally resolved by arbitration under the </w:t>
      </w:r>
      <w:r w:rsidR="00BF5976">
        <w:rPr>
          <w:rFonts w:ascii="Arial" w:hAnsi="Arial" w:cs="Arial"/>
          <w:i/>
          <w:iCs/>
          <w:sz w:val="22"/>
          <w:lang w:val="en-CA"/>
        </w:rPr>
        <w:t xml:space="preserve">dispute resolution secretariat of the </w:t>
      </w:r>
      <w:r w:rsidR="00A8416D">
        <w:rPr>
          <w:rFonts w:ascii="Arial" w:hAnsi="Arial" w:cs="Arial"/>
          <w:i/>
          <w:iCs/>
          <w:sz w:val="22"/>
          <w:lang w:val="en-CA"/>
        </w:rPr>
        <w:t xml:space="preserve">Sport Dispute Resolution Centre of Canada </w:t>
      </w:r>
      <w:r w:rsidR="00774386">
        <w:rPr>
          <w:rFonts w:ascii="Arial" w:hAnsi="Arial" w:cs="Arial"/>
          <w:i/>
          <w:iCs/>
          <w:sz w:val="22"/>
          <w:lang w:val="en-CA"/>
        </w:rPr>
        <w:t xml:space="preserve">and pursuant to its Code of procedure (the </w:t>
      </w:r>
      <w:r w:rsidR="00A33E8D">
        <w:rPr>
          <w:rFonts w:ascii="Arial" w:hAnsi="Arial" w:cs="Arial"/>
          <w:i/>
          <w:iCs/>
          <w:sz w:val="22"/>
          <w:lang w:val="en-CA"/>
        </w:rPr>
        <w:t xml:space="preserve">Canadian Sport Dispute Resolution </w:t>
      </w:r>
      <w:r w:rsidR="00774386">
        <w:rPr>
          <w:rFonts w:ascii="Arial" w:hAnsi="Arial" w:cs="Arial"/>
          <w:i/>
          <w:iCs/>
          <w:sz w:val="22"/>
          <w:lang w:val="en-CA"/>
        </w:rPr>
        <w:t>Code, as amended from time to time).”</w:t>
      </w:r>
    </w:p>
    <w:p w14:paraId="683064F5" w14:textId="77777777" w:rsidR="000E4709" w:rsidRDefault="000E4709">
      <w:pPr>
        <w:spacing w:before="240"/>
        <w:jc w:val="both"/>
        <w:rPr>
          <w:rFonts w:ascii="Arial" w:hAnsi="Arial" w:cs="Arial"/>
          <w:sz w:val="22"/>
          <w:lang w:val="en-CA"/>
        </w:rPr>
        <w:sectPr w:rsidR="000E4709" w:rsidSect="000E4709">
          <w:type w:val="continuous"/>
          <w:pgSz w:w="12242" w:h="15842" w:code="1"/>
          <w:pgMar w:top="1418" w:right="1418" w:bottom="1418" w:left="1418" w:header="851" w:footer="851" w:gutter="0"/>
          <w:cols w:space="708"/>
          <w:docGrid w:linePitch="360"/>
        </w:sectPr>
      </w:pPr>
    </w:p>
    <w:p w14:paraId="239DECDD" w14:textId="77777777" w:rsidR="000E4709" w:rsidRDefault="000E4709">
      <w:pPr>
        <w:spacing w:before="240"/>
        <w:jc w:val="both"/>
        <w:rPr>
          <w:rFonts w:ascii="Arial" w:hAnsi="Arial" w:cs="Arial"/>
          <w:sz w:val="22"/>
          <w:lang w:val="en-CA"/>
        </w:rPr>
      </w:pPr>
    </w:p>
    <w:p w14:paraId="7C94964D" w14:textId="77777777" w:rsidR="000E4709" w:rsidRDefault="000E4709" w:rsidP="000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lang w:val="en-CA"/>
        </w:rPr>
      </w:pPr>
    </w:p>
    <w:p w14:paraId="6B56F4C4" w14:textId="77777777" w:rsidR="000E4709" w:rsidRDefault="000E4709" w:rsidP="000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u w:val="single"/>
          <w:lang w:val="en-CA"/>
        </w:rPr>
      </w:pPr>
      <w:r>
        <w:rPr>
          <w:rFonts w:ascii="Arial" w:hAnsi="Arial" w:cs="Arial"/>
          <w:sz w:val="22"/>
          <w:lang w:val="en-CA"/>
        </w:rPr>
        <w:t xml:space="preserve">Signed by </w:t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lang w:val="en-CA"/>
        </w:rPr>
        <w:t xml:space="preserve"> representing </w:t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</w:p>
    <w:p w14:paraId="01F8F985" w14:textId="77777777" w:rsidR="000E4709" w:rsidRPr="00F626F9" w:rsidRDefault="000E4709" w:rsidP="000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en-CA"/>
        </w:rPr>
      </w:pP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  <w:t>(print name)</w:t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  <w:t>(name party)</w:t>
      </w:r>
    </w:p>
    <w:p w14:paraId="47890F99" w14:textId="77777777" w:rsidR="000E4709" w:rsidRPr="00F626F9" w:rsidRDefault="000E4709" w:rsidP="000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u w:val="single"/>
          <w:lang w:val="en-CA"/>
        </w:rPr>
      </w:pPr>
      <w:r>
        <w:rPr>
          <w:rFonts w:ascii="Arial" w:hAnsi="Arial" w:cs="Arial"/>
          <w:sz w:val="22"/>
          <w:lang w:val="en-CA"/>
        </w:rPr>
        <w:t xml:space="preserve">on </w:t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lang w:val="en-CA"/>
        </w:rPr>
        <w:t xml:space="preserve"> in </w:t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  <w:t>.</w:t>
      </w:r>
    </w:p>
    <w:p w14:paraId="702847D5" w14:textId="77777777" w:rsidR="000E4709" w:rsidRPr="00F626F9" w:rsidRDefault="000E4709" w:rsidP="000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en-CA"/>
        </w:rPr>
      </w:pPr>
      <w:r w:rsidRPr="00F626F9">
        <w:rPr>
          <w:rFonts w:ascii="Arial" w:hAnsi="Arial" w:cs="Arial"/>
          <w:sz w:val="20"/>
          <w:lang w:val="en-CA"/>
        </w:rPr>
        <w:tab/>
        <w:t>(date)</w:t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  <w:t>(city, province)</w:t>
      </w:r>
    </w:p>
    <w:p w14:paraId="5458B2C2" w14:textId="77777777" w:rsidR="000E4709" w:rsidRDefault="000E4709" w:rsidP="000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lang w:val="en-CA"/>
        </w:rPr>
      </w:pPr>
    </w:p>
    <w:p w14:paraId="69CEAA65" w14:textId="77777777" w:rsidR="000E4709" w:rsidRDefault="000E4709" w:rsidP="000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u w:val="single"/>
          <w:lang w:val="en-CA"/>
        </w:rPr>
      </w:pP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</w:p>
    <w:p w14:paraId="386BD070" w14:textId="77777777" w:rsidR="000E4709" w:rsidRPr="00F82295" w:rsidRDefault="000E4709" w:rsidP="000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en-CA"/>
        </w:rPr>
      </w:pPr>
      <w:r w:rsidRPr="00F626F9">
        <w:rPr>
          <w:rFonts w:ascii="Arial" w:hAnsi="Arial" w:cs="Arial"/>
          <w:sz w:val="20"/>
          <w:lang w:val="en-CA"/>
        </w:rPr>
        <w:t>Signature</w:t>
      </w:r>
    </w:p>
    <w:p w14:paraId="1B283A2C" w14:textId="77777777" w:rsidR="000E4709" w:rsidRDefault="000E4709" w:rsidP="000E4709">
      <w:pPr>
        <w:spacing w:before="240"/>
        <w:jc w:val="both"/>
        <w:rPr>
          <w:rFonts w:ascii="Arial" w:hAnsi="Arial" w:cs="Arial"/>
          <w:i/>
          <w:iCs/>
          <w:sz w:val="22"/>
          <w:lang w:val="en-CA"/>
        </w:rPr>
      </w:pPr>
    </w:p>
    <w:p w14:paraId="714C6985" w14:textId="77777777" w:rsidR="000E4709" w:rsidRDefault="000E4709" w:rsidP="000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lang w:val="en-CA"/>
        </w:rPr>
      </w:pPr>
    </w:p>
    <w:p w14:paraId="1B7914B8" w14:textId="77777777" w:rsidR="000E4709" w:rsidRDefault="000E4709" w:rsidP="000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u w:val="single"/>
          <w:lang w:val="en-CA"/>
        </w:rPr>
      </w:pPr>
      <w:r>
        <w:rPr>
          <w:rFonts w:ascii="Arial" w:hAnsi="Arial" w:cs="Arial"/>
          <w:sz w:val="22"/>
          <w:lang w:val="en-CA"/>
        </w:rPr>
        <w:t xml:space="preserve">Signed by </w:t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lang w:val="en-CA"/>
        </w:rPr>
        <w:t xml:space="preserve"> representing </w:t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</w:p>
    <w:p w14:paraId="0F1CA4FF" w14:textId="77777777" w:rsidR="000E4709" w:rsidRPr="00F626F9" w:rsidRDefault="000E4709" w:rsidP="000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en-CA"/>
        </w:rPr>
      </w:pP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  <w:t>(print name)</w:t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  <w:t>(name party)</w:t>
      </w:r>
    </w:p>
    <w:p w14:paraId="58F28F6B" w14:textId="77777777" w:rsidR="000E4709" w:rsidRPr="00F626F9" w:rsidRDefault="000E4709" w:rsidP="000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u w:val="single"/>
          <w:lang w:val="en-CA"/>
        </w:rPr>
      </w:pPr>
      <w:r>
        <w:rPr>
          <w:rFonts w:ascii="Arial" w:hAnsi="Arial" w:cs="Arial"/>
          <w:sz w:val="22"/>
          <w:lang w:val="en-CA"/>
        </w:rPr>
        <w:t xml:space="preserve">on </w:t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lang w:val="en-CA"/>
        </w:rPr>
        <w:t xml:space="preserve"> in </w:t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  <w:t>.</w:t>
      </w:r>
    </w:p>
    <w:p w14:paraId="6C74F255" w14:textId="77777777" w:rsidR="000E4709" w:rsidRPr="00F626F9" w:rsidRDefault="000E4709" w:rsidP="000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en-CA"/>
        </w:rPr>
      </w:pPr>
      <w:r w:rsidRPr="00F626F9">
        <w:rPr>
          <w:rFonts w:ascii="Arial" w:hAnsi="Arial" w:cs="Arial"/>
          <w:sz w:val="20"/>
          <w:lang w:val="en-CA"/>
        </w:rPr>
        <w:tab/>
        <w:t>(date)</w:t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</w:r>
      <w:r w:rsidRPr="00F626F9">
        <w:rPr>
          <w:rFonts w:ascii="Arial" w:hAnsi="Arial" w:cs="Arial"/>
          <w:sz w:val="20"/>
          <w:lang w:val="en-CA"/>
        </w:rPr>
        <w:tab/>
        <w:t>(city, province)</w:t>
      </w:r>
    </w:p>
    <w:p w14:paraId="5D818763" w14:textId="77777777" w:rsidR="000E4709" w:rsidRDefault="000E4709" w:rsidP="000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Arial" w:hAnsi="Arial" w:cs="Arial"/>
          <w:sz w:val="22"/>
          <w:lang w:val="en-CA"/>
        </w:rPr>
      </w:pPr>
    </w:p>
    <w:p w14:paraId="4D33B901" w14:textId="77777777" w:rsidR="000E4709" w:rsidRDefault="000E4709" w:rsidP="000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u w:val="single"/>
          <w:lang w:val="en-CA"/>
        </w:rPr>
      </w:pP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  <w:r>
        <w:rPr>
          <w:rFonts w:ascii="Arial" w:hAnsi="Arial" w:cs="Arial"/>
          <w:sz w:val="22"/>
          <w:u w:val="single"/>
          <w:lang w:val="en-CA"/>
        </w:rPr>
        <w:tab/>
      </w:r>
    </w:p>
    <w:p w14:paraId="544D459C" w14:textId="77777777" w:rsidR="000E4709" w:rsidRPr="00F82295" w:rsidRDefault="000E4709" w:rsidP="000E47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lang w:val="en-CA"/>
        </w:rPr>
      </w:pPr>
      <w:r w:rsidRPr="00F626F9">
        <w:rPr>
          <w:rFonts w:ascii="Arial" w:hAnsi="Arial" w:cs="Arial"/>
          <w:sz w:val="20"/>
          <w:lang w:val="en-CA"/>
        </w:rPr>
        <w:t>Signature</w:t>
      </w:r>
    </w:p>
    <w:p w14:paraId="3374613E" w14:textId="77777777" w:rsidR="00774386" w:rsidRPr="000E4709" w:rsidRDefault="00774386" w:rsidP="000E4709">
      <w:pPr>
        <w:jc w:val="both"/>
        <w:rPr>
          <w:sz w:val="16"/>
          <w:szCs w:val="16"/>
          <w:lang w:val="en-CA"/>
        </w:rPr>
      </w:pPr>
    </w:p>
    <w:sectPr w:rsidR="00774386" w:rsidRPr="000E4709" w:rsidSect="000E4709">
      <w:type w:val="continuous"/>
      <w:pgSz w:w="12242" w:h="15842" w:code="1"/>
      <w:pgMar w:top="1418" w:right="1418" w:bottom="1418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D55FA" w14:textId="77777777" w:rsidR="000F1C28" w:rsidRDefault="000F1C28">
      <w:r>
        <w:separator/>
      </w:r>
    </w:p>
  </w:endnote>
  <w:endnote w:type="continuationSeparator" w:id="0">
    <w:p w14:paraId="2B13DB7E" w14:textId="77777777" w:rsidR="000F1C28" w:rsidRDefault="000F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369BA" w14:textId="77777777" w:rsidR="00B424D4" w:rsidRDefault="00B424D4">
    <w:pPr>
      <w:pStyle w:val="Pieddepage"/>
      <w:rPr>
        <w:rFonts w:ascii="Arial" w:hAnsi="Arial" w:cs="Arial"/>
        <w:noProof/>
        <w:sz w:val="16"/>
        <w:lang w:val="en-US"/>
      </w:rPr>
    </w:pPr>
    <w:r>
      <w:rPr>
        <w:rFonts w:ascii="Arial" w:hAnsi="Arial" w:cs="Arial"/>
        <w:noProof/>
        <w:sz w:val="16"/>
        <w:lang w:val="en-US"/>
      </w:rPr>
      <w:t>Form Arbitration Agreement - Standard</w:t>
    </w:r>
  </w:p>
  <w:p w14:paraId="260BB99F" w14:textId="77777777" w:rsidR="00B424D4" w:rsidRPr="000E4709" w:rsidRDefault="00B424D4">
    <w:pPr>
      <w:pStyle w:val="Pieddepage"/>
      <w:rPr>
        <w:rFonts w:ascii="Arial" w:hAnsi="Arial" w:cs="Arial"/>
        <w:sz w:val="16"/>
        <w:lang w:val="en-CA"/>
      </w:rPr>
    </w:pPr>
    <w:r>
      <w:rPr>
        <w:rFonts w:ascii="Arial" w:hAnsi="Arial" w:cs="Arial"/>
        <w:noProof/>
        <w:sz w:val="16"/>
        <w:lang w:val="en-US"/>
      </w:rPr>
      <w:t>December 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FBC93" w14:textId="77777777" w:rsidR="000F1C28" w:rsidRDefault="000F1C28">
      <w:r>
        <w:separator/>
      </w:r>
    </w:p>
  </w:footnote>
  <w:footnote w:type="continuationSeparator" w:id="0">
    <w:p w14:paraId="105AB160" w14:textId="77777777" w:rsidR="000F1C28" w:rsidRDefault="000F1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92C89"/>
    <w:multiLevelType w:val="hybridMultilevel"/>
    <w:tmpl w:val="C28E6AC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74CD0"/>
    <w:multiLevelType w:val="hybridMultilevel"/>
    <w:tmpl w:val="C28E6AC4"/>
    <w:lvl w:ilvl="0" w:tplc="239CA2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Tdyk77/7XX5iju+PHL/jqWdE+H5kKRT240wpI9tBdH0ns5fKA52E9uaMxkCg+FYDQJZTNPXjF4GoKQWOG4/mA==" w:salt="QLn4nwNrJgA1apaf5VX5DQ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6D"/>
    <w:rsid w:val="000E4709"/>
    <w:rsid w:val="000F1C28"/>
    <w:rsid w:val="00287999"/>
    <w:rsid w:val="00642783"/>
    <w:rsid w:val="00757400"/>
    <w:rsid w:val="00774386"/>
    <w:rsid w:val="007776DE"/>
    <w:rsid w:val="00A16FB2"/>
    <w:rsid w:val="00A33E8D"/>
    <w:rsid w:val="00A8416D"/>
    <w:rsid w:val="00B07CEC"/>
    <w:rsid w:val="00B424D4"/>
    <w:rsid w:val="00BF5976"/>
    <w:rsid w:val="00D17841"/>
    <w:rsid w:val="00D81D5B"/>
    <w:rsid w:val="00E30B1B"/>
    <w:rsid w:val="00E5434B"/>
    <w:rsid w:val="00F347DA"/>
    <w:rsid w:val="00F3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9A40F52"/>
  <w15:chartTrackingRefBased/>
  <w15:docId w15:val="{A3030F4F-C692-42A8-8B65-8E03B304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u w:val="single"/>
    </w:rPr>
  </w:style>
  <w:style w:type="paragraph" w:styleId="Titre2">
    <w:name w:val="heading 2"/>
    <w:basedOn w:val="Normal"/>
    <w:next w:val="Normal"/>
    <w:qFormat/>
    <w:pPr>
      <w:keepNext/>
      <w:spacing w:before="240"/>
      <w:jc w:val="both"/>
      <w:outlineLvl w:val="1"/>
    </w:pPr>
    <w:rPr>
      <w:rFonts w:ascii="Arial" w:hAnsi="Arial" w:cs="Arial"/>
      <w:b/>
      <w:bCs/>
      <w:sz w:val="22"/>
      <w:lang w:val="en-CA"/>
    </w:rPr>
  </w:style>
  <w:style w:type="paragraph" w:styleId="Titre3">
    <w:name w:val="heading 3"/>
    <w:basedOn w:val="Normal"/>
    <w:next w:val="Normal"/>
    <w:qFormat/>
    <w:pPr>
      <w:keepNext/>
      <w:spacing w:before="240"/>
      <w:jc w:val="both"/>
      <w:outlineLvl w:val="2"/>
    </w:pPr>
    <w:rPr>
      <w:rFonts w:ascii="Arial" w:hAnsi="Arial" w:cs="Arial"/>
      <w:sz w:val="22"/>
      <w:u w:val="single"/>
      <w:lang w:val="en-CA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u w:val="single"/>
      <w:lang w:val="en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bCs/>
      <w:lang w:val="en-CA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 HOC ARBITRATION AGREEMENT</vt:lpstr>
    </vt:vector>
  </TitlesOfParts>
  <Company>Académie Ménard Girardin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HOC ARBITRATION AGREEMENT</dc:title>
  <dc:subject/>
  <dc:creator>Académie Ménard Girardin</dc:creator>
  <cp:keywords/>
  <dc:description/>
  <cp:lastModifiedBy>Vincent Robichaud</cp:lastModifiedBy>
  <cp:revision>2</cp:revision>
  <cp:lastPrinted>2003-07-03T14:48:00Z</cp:lastPrinted>
  <dcterms:created xsi:type="dcterms:W3CDTF">2021-02-19T16:42:00Z</dcterms:created>
  <dcterms:modified xsi:type="dcterms:W3CDTF">2021-02-19T16:42:00Z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1312420139</vt:i4>
  </property>
  <property fmtid="{D5CDD505-2E9C-101B-9397-08002B2CF9AE}" pid="3" name="_EmailSubject">
    <vt:lpwstr>Online forms</vt:lpwstr>
  </property>
  <property fmtid="{D5CDD505-2E9C-101B-9397-08002B2CF9AE}" pid="4" name="_AuthorEmail">
    <vt:lpwstr>jcottin@adrsportred.ca</vt:lpwstr>
  </property>
  <property fmtid="{D5CDD505-2E9C-101B-9397-08002B2CF9AE}" pid="5" name="_AuthorEmailDisplayName">
    <vt:lpwstr>Jennifer Cottin</vt:lpwstr>
  </property>
  <property fmtid="{D5CDD505-2E9C-101B-9397-08002B2CF9AE}" pid="6" name="_ReviewingToolsShownOnce">
    <vt:lpwstr/>
  </property>
</Properties>
</file>